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02" w:rsidRDefault="00943002" w:rsidP="00943002">
      <w:pPr>
        <w:pStyle w:val="1"/>
        <w:rPr>
          <w:rFonts w:ascii="Times New Roman" w:hAnsi="Times New Roman" w:cs="Times New Roman"/>
          <w:b w:val="0"/>
          <w:sz w:val="32"/>
        </w:rPr>
      </w:pPr>
      <w:r>
        <w:rPr>
          <w:rFonts w:ascii="Times New Roman" w:hAnsi="Times New Roman" w:cs="Times New Roman"/>
          <w:sz w:val="32"/>
        </w:rPr>
        <w:t xml:space="preserve">Совет сельского поселения « </w:t>
      </w:r>
      <w:proofErr w:type="gramStart"/>
      <w:r>
        <w:rPr>
          <w:rFonts w:ascii="Times New Roman" w:hAnsi="Times New Roman" w:cs="Times New Roman"/>
          <w:sz w:val="32"/>
        </w:rPr>
        <w:t>Черно-Озерское</w:t>
      </w:r>
      <w:proofErr w:type="gramEnd"/>
      <w:r>
        <w:rPr>
          <w:rFonts w:ascii="Times New Roman" w:hAnsi="Times New Roman" w:cs="Times New Roman"/>
          <w:sz w:val="32"/>
        </w:rPr>
        <w:t>»</w:t>
      </w:r>
    </w:p>
    <w:p w:rsidR="00943002" w:rsidRDefault="00943002" w:rsidP="00943002">
      <w:pPr>
        <w:pStyle w:val="8"/>
        <w:rPr>
          <w:rFonts w:ascii="Times New Roman" w:hAnsi="Times New Roman"/>
          <w:sz w:val="28"/>
          <w:szCs w:val="28"/>
        </w:rPr>
      </w:pPr>
    </w:p>
    <w:p w:rsidR="00943002" w:rsidRDefault="00943002" w:rsidP="00943002">
      <w:pPr>
        <w:pStyle w:val="8"/>
        <w:jc w:val="center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РЕШЕНИЕ</w:t>
      </w:r>
    </w:p>
    <w:p w:rsidR="00943002" w:rsidRDefault="00943002" w:rsidP="009430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43002">
        <w:rPr>
          <w:rFonts w:ascii="Times New Roman" w:hAnsi="Times New Roman"/>
          <w:sz w:val="24"/>
          <w:szCs w:val="24"/>
        </w:rPr>
        <w:t xml:space="preserve"> </w:t>
      </w:r>
      <w:r w:rsidR="00557A33">
        <w:rPr>
          <w:rFonts w:ascii="Times New Roman" w:hAnsi="Times New Roman"/>
          <w:sz w:val="24"/>
          <w:szCs w:val="24"/>
        </w:rPr>
        <w:t>« 20</w:t>
      </w:r>
      <w:r w:rsidR="0076666D">
        <w:rPr>
          <w:rFonts w:ascii="Times New Roman" w:hAnsi="Times New Roman"/>
          <w:sz w:val="24"/>
          <w:szCs w:val="24"/>
        </w:rPr>
        <w:t xml:space="preserve"> » дека</w:t>
      </w:r>
      <w:r>
        <w:rPr>
          <w:rFonts w:ascii="Times New Roman" w:hAnsi="Times New Roman"/>
          <w:sz w:val="24"/>
          <w:szCs w:val="24"/>
        </w:rPr>
        <w:t>бря 2023 г                                                                                                             №</w:t>
      </w:r>
      <w:r w:rsidR="00557A33">
        <w:rPr>
          <w:rFonts w:ascii="Times New Roman" w:hAnsi="Times New Roman"/>
          <w:sz w:val="24"/>
          <w:szCs w:val="24"/>
        </w:rPr>
        <w:t xml:space="preserve"> 22</w:t>
      </w:r>
    </w:p>
    <w:p w:rsidR="00943002" w:rsidRDefault="00943002" w:rsidP="00943002">
      <w:pPr>
        <w:ind w:right="4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п. ст. Харанор</w:t>
      </w:r>
    </w:p>
    <w:p w:rsidR="00943002" w:rsidRDefault="00943002" w:rsidP="00943002">
      <w:pPr>
        <w:ind w:right="43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9"/>
      </w:tblGrid>
      <w:tr w:rsidR="00943002" w:rsidTr="00943002">
        <w:trPr>
          <w:trHeight w:val="761"/>
        </w:trPr>
        <w:tc>
          <w:tcPr>
            <w:tcW w:w="9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3002" w:rsidRDefault="00943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 принятии части полномочий муниципального района «Забайкальский район» сельским поселением «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Черно-Озерское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43002" w:rsidRDefault="00943002" w:rsidP="00943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В соответствии с частью 4 статьи 14, частью 5 статьи 15 Федерального закона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6"/>
        </w:rPr>
        <w:t>от 06.10.2003 года № 131-ФЗ «Об общих принципах организации местного самоуправления в Российской Федерации», Бюджетным Кодексом Российской Федерации, учитывая целесообразность исполнения полномочий сельским поселением, руководствуясь статьей 8 Устава</w:t>
      </w:r>
      <w:r>
        <w:rPr>
          <w:rFonts w:ascii="Times New Roman" w:hAnsi="Times New Roman"/>
          <w:spacing w:val="-1"/>
          <w:sz w:val="26"/>
          <w:szCs w:val="26"/>
        </w:rPr>
        <w:t xml:space="preserve"> сельского поселения «</w:t>
      </w:r>
      <w:proofErr w:type="gramStart"/>
      <w:r>
        <w:rPr>
          <w:rFonts w:ascii="Times New Roman" w:hAnsi="Times New Roman"/>
          <w:spacing w:val="-1"/>
          <w:sz w:val="26"/>
          <w:szCs w:val="26"/>
        </w:rPr>
        <w:t>Черно-Озерское</w:t>
      </w:r>
      <w:proofErr w:type="gramEnd"/>
      <w:r>
        <w:rPr>
          <w:rFonts w:ascii="Times New Roman" w:hAnsi="Times New Roman"/>
          <w:spacing w:val="-1"/>
          <w:sz w:val="26"/>
          <w:szCs w:val="26"/>
        </w:rPr>
        <w:t xml:space="preserve">», Совет сельского поселения «Черно-Озерское» </w:t>
      </w:r>
      <w:r>
        <w:rPr>
          <w:rFonts w:ascii="Times New Roman" w:hAnsi="Times New Roman"/>
          <w:b/>
          <w:spacing w:val="-1"/>
          <w:sz w:val="26"/>
          <w:szCs w:val="26"/>
        </w:rPr>
        <w:t>решил</w:t>
      </w:r>
      <w:r>
        <w:rPr>
          <w:rFonts w:ascii="Times New Roman" w:hAnsi="Times New Roman"/>
          <w:b/>
          <w:iCs/>
          <w:spacing w:val="-1"/>
          <w:sz w:val="26"/>
          <w:szCs w:val="26"/>
        </w:rPr>
        <w:t>:</w:t>
      </w:r>
    </w:p>
    <w:p w:rsidR="00943002" w:rsidRDefault="00943002" w:rsidP="00943002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1. Принять осуществление следующих полномочий муниципального района «Забайкальский район» на территории сельского поселения «</w:t>
      </w:r>
      <w:proofErr w:type="gramStart"/>
      <w:r>
        <w:rPr>
          <w:rFonts w:ascii="Times New Roman" w:hAnsi="Times New Roman"/>
          <w:sz w:val="26"/>
          <w:szCs w:val="26"/>
        </w:rPr>
        <w:t>Черно-Озерское</w:t>
      </w:r>
      <w:proofErr w:type="gramEnd"/>
      <w:r>
        <w:rPr>
          <w:rFonts w:ascii="Times New Roman" w:hAnsi="Times New Roman"/>
          <w:sz w:val="26"/>
          <w:szCs w:val="26"/>
        </w:rPr>
        <w:t>» с 1 января 2024 года:</w:t>
      </w:r>
    </w:p>
    <w:p w:rsidR="00943002" w:rsidRDefault="00943002" w:rsidP="00943002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1.1. организация в границах сельского поселения «Черно-Озерское»  тепл</w:t>
      </w:r>
      <w:proofErr w:type="gramStart"/>
      <w:r>
        <w:rPr>
          <w:rFonts w:ascii="Times New Roman" w:hAnsi="Times New Roman"/>
          <w:sz w:val="26"/>
          <w:szCs w:val="26"/>
        </w:rPr>
        <w:t>о-</w:t>
      </w:r>
      <w:proofErr w:type="gram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газо</w:t>
      </w:r>
      <w:proofErr w:type="spellEnd"/>
      <w:r>
        <w:rPr>
          <w:rFonts w:ascii="Times New Roman" w:hAnsi="Times New Roman"/>
          <w:sz w:val="26"/>
          <w:szCs w:val="26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943002" w:rsidRDefault="00943002" w:rsidP="00943002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1.2. участие в организации деятельности по накоплению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>в том числе раздельному накоплению ) и транспортированию твердых коммунальных отходов;</w:t>
      </w:r>
    </w:p>
    <w:p w:rsidR="00943002" w:rsidRDefault="00943002" w:rsidP="00943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1.3.  </w:t>
      </w:r>
      <w:r>
        <w:rPr>
          <w:rFonts w:ascii="Times New Roman" w:hAnsi="Times New Roman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Федерации;</w:t>
      </w:r>
    </w:p>
    <w:p w:rsidR="00943002" w:rsidRDefault="00943002" w:rsidP="00943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1.4. сохранение, использование и популяризация объектов культурного наследия (памятников истории и культуры), находящихся в собственности сельского поселения «</w:t>
      </w:r>
      <w:proofErr w:type="gramStart"/>
      <w:r>
        <w:rPr>
          <w:rFonts w:ascii="Times New Roman" w:hAnsi="Times New Roman"/>
          <w:sz w:val="24"/>
          <w:szCs w:val="24"/>
        </w:rPr>
        <w:t>Черно-Озерское</w:t>
      </w:r>
      <w:proofErr w:type="gramEnd"/>
      <w:r>
        <w:rPr>
          <w:rFonts w:ascii="Times New Roman" w:hAnsi="Times New Roman"/>
          <w:sz w:val="24"/>
          <w:szCs w:val="24"/>
        </w:rPr>
        <w:t xml:space="preserve">», охрана объектов культурного наследия (памятников истории и культуры) местного (муниципального) значения, расположенных на территории сельского поселения «Черно-Озерское»; </w:t>
      </w:r>
    </w:p>
    <w:p w:rsidR="00943002" w:rsidRDefault="00943002" w:rsidP="00943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1.5. обеспечение проживающих в сельском поселении «</w:t>
      </w:r>
      <w:proofErr w:type="gramStart"/>
      <w:r>
        <w:rPr>
          <w:rFonts w:ascii="Times New Roman" w:hAnsi="Times New Roman"/>
          <w:sz w:val="24"/>
          <w:szCs w:val="24"/>
        </w:rPr>
        <w:t>Черно-Озерское</w:t>
      </w:r>
      <w:proofErr w:type="gramEnd"/>
      <w:r>
        <w:rPr>
          <w:rFonts w:ascii="Times New Roman" w:hAnsi="Times New Roman"/>
          <w:sz w:val="24"/>
          <w:szCs w:val="24"/>
        </w:rPr>
        <w:t xml:space="preserve">» и 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 жилищного контроля, а также иных полномочий органов местного самоуправления в соответствии с жилищным законодательством; </w:t>
      </w:r>
    </w:p>
    <w:p w:rsidR="00943002" w:rsidRDefault="00943002" w:rsidP="00943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1.6.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сельского поселения «Черно-Озерское», выдача разрешений на строительство (за исключением случаев, предусмотренных Градостроительным </w:t>
      </w:r>
      <w:hyperlink r:id="rId4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 осуществление в случаях, предусмотренных Градостроительным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</w:t>
      </w:r>
      <w:proofErr w:type="gramEnd"/>
      <w:r>
        <w:rPr>
          <w:rFonts w:ascii="Times New Roman" w:hAnsi="Times New Roman"/>
          <w:sz w:val="24"/>
          <w:szCs w:val="24"/>
        </w:rPr>
        <w:t xml:space="preserve">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/>
          <w:sz w:val="24"/>
          <w:szCs w:val="24"/>
        </w:rPr>
        <w:t xml:space="preserve"> Российской Федерации;  </w:t>
      </w:r>
    </w:p>
    <w:p w:rsidR="00943002" w:rsidRDefault="00943002" w:rsidP="00943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1.7. организация ритуальных услуг и содержание мест захоронения;</w:t>
      </w:r>
    </w:p>
    <w:p w:rsidR="00943002" w:rsidRDefault="00943002" w:rsidP="009430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>
        <w:rPr>
          <w:rFonts w:ascii="Times New Roman" w:hAnsi="Times New Roman"/>
          <w:bCs/>
          <w:sz w:val="26"/>
          <w:szCs w:val="26"/>
        </w:rPr>
        <w:t xml:space="preserve">2. Администрации </w:t>
      </w:r>
      <w:r>
        <w:rPr>
          <w:rFonts w:ascii="Times New Roman" w:hAnsi="Times New Roman"/>
          <w:sz w:val="26"/>
          <w:szCs w:val="26"/>
        </w:rPr>
        <w:t>сельского поселения “</w:t>
      </w:r>
      <w:proofErr w:type="gramStart"/>
      <w:r>
        <w:rPr>
          <w:rFonts w:ascii="Times New Roman" w:hAnsi="Times New Roman"/>
          <w:sz w:val="26"/>
          <w:szCs w:val="26"/>
        </w:rPr>
        <w:t>Черно-Озерское</w:t>
      </w:r>
      <w:proofErr w:type="gramEnd"/>
      <w:r>
        <w:rPr>
          <w:rFonts w:ascii="Times New Roman" w:hAnsi="Times New Roman"/>
          <w:sz w:val="26"/>
          <w:szCs w:val="26"/>
        </w:rPr>
        <w:t>»  заключить соглашение  с Администрацией муниципального района «Забайкальский район» о принятии полномочий с 01.01.2024 года согласно пункту 1 настоящего решения, с принятием субвенций.</w:t>
      </w:r>
    </w:p>
    <w:p w:rsidR="00943002" w:rsidRDefault="00943002" w:rsidP="00943002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 Официально </w:t>
      </w:r>
      <w:r>
        <w:rPr>
          <w:rFonts w:ascii="Times New Roman" w:hAnsi="Times New Roman"/>
          <w:bCs/>
          <w:sz w:val="26"/>
          <w:szCs w:val="26"/>
        </w:rPr>
        <w:t xml:space="preserve">опубликовать и обнародовать настоящее решение в порядке, установленном Уставом </w:t>
      </w:r>
      <w:r>
        <w:rPr>
          <w:rFonts w:ascii="Times New Roman" w:hAnsi="Times New Roman"/>
          <w:sz w:val="26"/>
          <w:szCs w:val="26"/>
        </w:rPr>
        <w:t>сельского поселения “</w:t>
      </w:r>
      <w:proofErr w:type="gramStart"/>
      <w:r>
        <w:rPr>
          <w:rFonts w:ascii="Times New Roman" w:hAnsi="Times New Roman"/>
          <w:sz w:val="26"/>
          <w:szCs w:val="26"/>
        </w:rPr>
        <w:t>Черно-Озерское</w:t>
      </w:r>
      <w:proofErr w:type="gramEnd"/>
      <w:r>
        <w:rPr>
          <w:rFonts w:ascii="Times New Roman" w:hAnsi="Times New Roman"/>
          <w:sz w:val="26"/>
          <w:szCs w:val="26"/>
        </w:rPr>
        <w:t xml:space="preserve">».  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943002" w:rsidRDefault="00943002" w:rsidP="00943002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 Контроль над исполнением данного решения оставляю за собой.</w:t>
      </w:r>
    </w:p>
    <w:p w:rsidR="00943002" w:rsidRDefault="00943002" w:rsidP="0094300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3002" w:rsidRDefault="00943002" w:rsidP="0094300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3002" w:rsidRDefault="00943002" w:rsidP="00943002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3002" w:rsidRDefault="00943002" w:rsidP="00943002">
      <w:pPr>
        <w:jc w:val="both"/>
        <w:rPr>
          <w:rFonts w:ascii="Times New Roman" w:hAnsi="Times New Roman"/>
          <w:spacing w:val="-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Глава </w:t>
      </w:r>
      <w:r>
        <w:rPr>
          <w:rFonts w:ascii="Times New Roman" w:hAnsi="Times New Roman"/>
          <w:spacing w:val="-1"/>
          <w:sz w:val="26"/>
          <w:szCs w:val="26"/>
        </w:rPr>
        <w:t xml:space="preserve">сельского поселения </w:t>
      </w:r>
    </w:p>
    <w:p w:rsidR="00943002" w:rsidRDefault="00943002" w:rsidP="0094300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 xml:space="preserve">      «</w:t>
      </w:r>
      <w:proofErr w:type="gramStart"/>
      <w:r>
        <w:rPr>
          <w:rFonts w:ascii="Times New Roman" w:hAnsi="Times New Roman"/>
          <w:spacing w:val="-1"/>
          <w:sz w:val="26"/>
          <w:szCs w:val="26"/>
        </w:rPr>
        <w:t>Черно-Озерское</w:t>
      </w:r>
      <w:proofErr w:type="gramEnd"/>
      <w:r>
        <w:rPr>
          <w:rFonts w:ascii="Times New Roman" w:hAnsi="Times New Roman"/>
          <w:spacing w:val="-1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А. С. Маторин</w:t>
      </w:r>
    </w:p>
    <w:p w:rsidR="00943002" w:rsidRDefault="00943002" w:rsidP="00943002">
      <w:pPr>
        <w:jc w:val="both"/>
        <w:rPr>
          <w:rFonts w:ascii="Times New Roman" w:hAnsi="Times New Roman"/>
          <w:sz w:val="26"/>
          <w:szCs w:val="26"/>
        </w:rPr>
      </w:pPr>
    </w:p>
    <w:p w:rsidR="00943002" w:rsidRDefault="00943002" w:rsidP="00943002">
      <w:pPr>
        <w:jc w:val="both"/>
        <w:rPr>
          <w:rFonts w:ascii="Times New Roman" w:hAnsi="Times New Roman"/>
          <w:sz w:val="26"/>
          <w:szCs w:val="26"/>
        </w:rPr>
      </w:pPr>
    </w:p>
    <w:p w:rsidR="00943002" w:rsidRDefault="00943002" w:rsidP="00943002">
      <w:pPr>
        <w:jc w:val="both"/>
        <w:rPr>
          <w:rFonts w:ascii="Times New Roman" w:hAnsi="Times New Roman"/>
          <w:sz w:val="26"/>
          <w:szCs w:val="26"/>
        </w:rPr>
      </w:pPr>
    </w:p>
    <w:p w:rsidR="005443D6" w:rsidRDefault="005443D6"/>
    <w:sectPr w:rsidR="005443D6" w:rsidSect="0054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3002"/>
    <w:rsid w:val="005443D6"/>
    <w:rsid w:val="00557A33"/>
    <w:rsid w:val="00721F23"/>
    <w:rsid w:val="0076666D"/>
    <w:rsid w:val="00943002"/>
    <w:rsid w:val="009C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0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430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300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43002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43002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430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1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3799C202CEBED3FEBF2990408E05EC08D663EADAE8695C0325D075AD5436B" TargetMode="External"/><Relationship Id="rId5" Type="http://schemas.openxmlformats.org/officeDocument/2006/relationships/hyperlink" Target="consultantplus://offline/ref=4D3799C202CEBED3FEBF2990408E05EC08D663EADAE8695C0325D075AD467E918ADDC758E1543DB" TargetMode="External"/><Relationship Id="rId4" Type="http://schemas.openxmlformats.org/officeDocument/2006/relationships/hyperlink" Target="consultantplus://offline/ref=4D3799C202CEBED3FEBF2990408E05EC08D663EADAE8695C0325D075AD467E918ADDC758E1543D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5690</Characters>
  <Application>Microsoft Office Word</Application>
  <DocSecurity>0</DocSecurity>
  <Lines>47</Lines>
  <Paragraphs>13</Paragraphs>
  <ScaleCrop>false</ScaleCrop>
  <Company>Microsoft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2023-12-15T00:16:00Z</cp:lastPrinted>
  <dcterms:created xsi:type="dcterms:W3CDTF">2023-12-20T05:14:00Z</dcterms:created>
  <dcterms:modified xsi:type="dcterms:W3CDTF">2023-12-20T05:14:00Z</dcterms:modified>
</cp:coreProperties>
</file>